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84e48fe63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NICE AS</w:t>
      </w:r>
    </w:p>
    <w:sectPr>
      <w:headerReference xmlns:r="http://schemas.openxmlformats.org/officeDocument/2006/relationships" w:type="default" r:id="Rbcc943658d0a46c3"/>
      <w:footerReference xmlns:r="http://schemas.openxmlformats.org/officeDocument/2006/relationships" w:type="default" r:id="R14fa352144f9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NICE AS   ·   Org.nr 889 395 362   ·   Gerhard Grans vei 48   ·   5094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943658d0a46c3" /><Relationship Type="http://schemas.openxmlformats.org/officeDocument/2006/relationships/footer" Target="/word/footer1.xml" Id="R14fa352144f94c75" /></Relationships>
</file>