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99079e236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JÆRCONSULT AS</w:t>
      </w:r>
    </w:p>
    <w:sectPr>
      <w:headerReference xmlns:r="http://schemas.openxmlformats.org/officeDocument/2006/relationships" w:type="default" r:id="R25daddb360fe4e63"/>
      <w:footerReference xmlns:r="http://schemas.openxmlformats.org/officeDocument/2006/relationships" w:type="default" r:id="R34c1aff8c920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JÆRCONSULT AS   ·   Org.nr 889 958 022   ·   Hognestadvegen 286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addb360fe4e63" /><Relationship Type="http://schemas.openxmlformats.org/officeDocument/2006/relationships/footer" Target="/word/footer1.xml" Id="R34c1aff8c9204fc2" /></Relationships>
</file>