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da344d89a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LANDBRUKS-BYGG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LANDBRUKS-BYGG AS</w:t>
      </w:r>
    </w:p>
    <w:sectPr>
      <w:headerReference xmlns:r="http://schemas.openxmlformats.org/officeDocument/2006/relationships" w:type="default" r:id="R8ec053574f5d4078"/>
      <w:footerReference xmlns:r="http://schemas.openxmlformats.org/officeDocument/2006/relationships" w:type="default" r:id="R0678fa8ce530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053574f5d4078" /><Relationship Type="http://schemas.openxmlformats.org/officeDocument/2006/relationships/footer" Target="/word/footer1.xml" Id="R0678fa8ce53046db" /></Relationships>
</file>