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5c868ab2c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ROY-YNGVE THOMASSEN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ROY-YNGVE THOMASSEN AS</w:t>
      </w:r>
    </w:p>
    <w:sectPr>
      <w:headerReference xmlns:r="http://schemas.openxmlformats.org/officeDocument/2006/relationships" w:type="default" r:id="R3a7fa51f85774b47"/>
      <w:footerReference xmlns:r="http://schemas.openxmlformats.org/officeDocument/2006/relationships" w:type="default" r:id="R0f0c532a194a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ROY-YNGVE THOMASSEN AS   ·   Org.nr 890 024 432   ·   Knottveien 17   ·   9514 ALTA   ·   Tlf. 78 43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ROY-YNGVE THOMASSEN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fa51f85774b47" /><Relationship Type="http://schemas.openxmlformats.org/officeDocument/2006/relationships/footer" Target="/word/footer1.xml" Id="R0f0c532a194a4d75" /></Relationships>
</file>