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f0e507e1a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ROY-YNGVE THOMASSEN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ROY-YNGVE THOMASSEN AS</w:t>
      </w:r>
    </w:p>
    <w:sectPr>
      <w:headerReference xmlns:r="http://schemas.openxmlformats.org/officeDocument/2006/relationships" w:type="default" r:id="Rc380d91f5d6444ba"/>
      <w:footerReference xmlns:r="http://schemas.openxmlformats.org/officeDocument/2006/relationships" w:type="default" r:id="Ra1bfef639511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ROY-YNGVE THOMASSEN AS   ·   Org.nr 890 024 432   ·   Knottveien 17   ·   9514 ALTA   ·   Tlf. 78 43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ROY-YNGVE THOMASSEN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0d91f5d6444ba" /><Relationship Type="http://schemas.openxmlformats.org/officeDocument/2006/relationships/footer" Target="/word/footer1.xml" Id="Ra1bfef639511422c" /></Relationships>
</file>