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321ae63a9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WESSEL REGNSKAP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WESSEL REGNSKAP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a24a2fa0c4f06"/>
      <w:footerReference xmlns:r="http://schemas.openxmlformats.org/officeDocument/2006/relationships" w:type="default" r:id="Ra6bef6c3b4f4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REGNSKAP DA   ·   Org.nr 890 495 362   ·   Husvikholmen 10   ·   1443 DRØBAK   ·   Tlf. 63 01 45 74   ·   post@wesselregnskap.no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a24a2fa0c4f06" /><Relationship Type="http://schemas.openxmlformats.org/officeDocument/2006/relationships/footer" Target="/word/footer1.xml" Id="Ra6bef6c3b4f44d95" /></Relationships>
</file>