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443ba743c240c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KRJM AS, org.nr 890 623 972,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KRJM AS</w:t>
      </w:r>
    </w:p>
    <w:sectPr>
      <w:headerReference xmlns:r="http://schemas.openxmlformats.org/officeDocument/2006/relationships" w:type="default" r:id="R19fc4e3810974b7b"/>
      <w:footerReference xmlns:r="http://schemas.openxmlformats.org/officeDocument/2006/relationships" w:type="default" r:id="R2721248bd1214b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KRJM AS   ·   Org.nr 890 623 972   ·   Grundingen 2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KRJM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fc4e3810974b7b" /><Relationship Type="http://schemas.openxmlformats.org/officeDocument/2006/relationships/footer" Target="/word/footer1.xml" Id="R2721248bd1214b45" /></Relationships>
</file>