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e64e8cfe8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SNERTINGDAL BYGG &amp; GRAVESERVICE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Snertingdal,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SNERTINGDAL BYGG &amp; GRAVESERVICE AS</w:t>
      </w:r>
    </w:p>
    <w:sectPr>
      <w:headerReference xmlns:r="http://schemas.openxmlformats.org/officeDocument/2006/relationships" w:type="default" r:id="R59d0b9f8dc534f81"/>
      <w:footerReference xmlns:r="http://schemas.openxmlformats.org/officeDocument/2006/relationships" w:type="default" r:id="R13256f76d110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SNERTINGDAL BYGG &amp; GRAVESERVICE AS   ·   Org.nr 891 602 502   ·   Øverrovegen 465   ·   2838 SNERTINGDAL   ·   snertbygg@hotmail.com   ·   www.snertbygg.no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SNERTINGDAL BYGG &amp;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0b9f8dc534f81" /><Relationship Type="http://schemas.openxmlformats.org/officeDocument/2006/relationships/footer" Target="/word/footer1.xml" Id="R13256f76d1104f44" /></Relationships>
</file>