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beb23b422340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Snertingdal,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SNERTINGDAL BYGG &amp; GRAVESERVICE AS</w:t>
      </w:r>
    </w:p>
    <w:sectPr>
      <w:headerReference xmlns:r="http://schemas.openxmlformats.org/officeDocument/2006/relationships" w:type="default" r:id="R33e90f30061c44e4"/>
      <w:footerReference xmlns:r="http://schemas.openxmlformats.org/officeDocument/2006/relationships" w:type="default" r:id="Ra6cd5e6ddd27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SNERTINGDAL BYGG &amp; GRAVESERVICE AS   ·   Org.nr 891 602 502   ·   Øverrovegen 465   ·   2838 SNERTINGDAL   ·   snertbygg@hotmail.com   ·   www.snertbygg.no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SNERTINGDAL BYGG &amp;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90f30061c44e4" /><Relationship Type="http://schemas.openxmlformats.org/officeDocument/2006/relationships/footer" Target="/word/footer1.xml" Id="Ra6cd5e6ddd2748ce" /></Relationships>
</file>