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64755aed4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ARELLA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ARELLA AS</w:t>
      </w:r>
    </w:p>
    <w:sectPr>
      <w:headerReference xmlns:r="http://schemas.openxmlformats.org/officeDocument/2006/relationships" w:type="default" r:id="R29fb596a335640c0"/>
      <w:footerReference xmlns:r="http://schemas.openxmlformats.org/officeDocument/2006/relationships" w:type="default" r:id="R5909765dba42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ARELLA AS   ·   Org.nr 891 782 322   ·   Tudalsvegen 33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b596a335640c0" /><Relationship Type="http://schemas.openxmlformats.org/officeDocument/2006/relationships/footer" Target="/word/footer1.xml" Id="R5909765dba424434" /></Relationships>
</file>