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d35b042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ARELLA AS</w:t>
      </w:r>
    </w:p>
    <w:sectPr>
      <w:headerReference xmlns:r="http://schemas.openxmlformats.org/officeDocument/2006/relationships" w:type="default" r:id="R1666fea01bc645b6"/>
      <w:footerReference xmlns:r="http://schemas.openxmlformats.org/officeDocument/2006/relationships" w:type="default" r:id="R2ae4bba0062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ARELLA AS   ·   Org.nr 891 782 322   ·   Tudalsvegen 33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6fea01bc645b6" /><Relationship Type="http://schemas.openxmlformats.org/officeDocument/2006/relationships/footer" Target="/word/footer1.xml" Id="R2ae4bba0062745e3" /></Relationships>
</file>