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4c0172a9c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FRITT FRAM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FRITT FRAM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169dc43574e34"/>
      <w:footerReference xmlns:r="http://schemas.openxmlformats.org/officeDocument/2006/relationships" w:type="default" r:id="R3caa20b44002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FRITT FRAM AS   ·   Org.nr 892 060 762   ·   Karenslyst allé 2   ·   0278 OSLO   ·   Tlf. 22 12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FRITT FRAM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169dc43574e34" /><Relationship Type="http://schemas.openxmlformats.org/officeDocument/2006/relationships/footer" Target="/word/footer1.xml" Id="R3caa20b440024271" /></Relationships>
</file>