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4df3d137644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JOSEG AS</w:t>
      </w:r>
    </w:p>
    <w:sectPr>
      <w:headerReference xmlns:r="http://schemas.openxmlformats.org/officeDocument/2006/relationships" w:type="default" r:id="Ra2911099fdec43d6"/>
      <w:footerReference xmlns:r="http://schemas.openxmlformats.org/officeDocument/2006/relationships" w:type="default" r:id="R2d55e2dea272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JOSEG AS   ·   Org.nr 892 078 092   ·   Smedasundet 40   ·   5529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11099fdec43d6" /><Relationship Type="http://schemas.openxmlformats.org/officeDocument/2006/relationships/footer" Target="/word/footer1.xml" Id="R2d55e2dea27243c9" /></Relationships>
</file>