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1cc4e2c2d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SPRENGING OG GRAVING AS</w:t>
      </w:r>
    </w:p>
    <w:sectPr>
      <w:headerReference xmlns:r="http://schemas.openxmlformats.org/officeDocument/2006/relationships" w:type="default" r:id="R8b48eabb4e97436e"/>
      <w:footerReference xmlns:r="http://schemas.openxmlformats.org/officeDocument/2006/relationships" w:type="default" r:id="Ra7e57e964fc1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SPRENGING OG GRAVING AS   ·   Org.nr 892 559 252   ·   Kalkveien 15   ·   3050 MJØNDALEN   ·   oivindiversen@live.no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SPRENGING OG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8eabb4e97436e" /><Relationship Type="http://schemas.openxmlformats.org/officeDocument/2006/relationships/footer" Target="/word/footer1.xml" Id="Ra7e57e964fc14147" /></Relationships>
</file>