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f0a9a4b0b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BUSKERUD SPRENGING OG GRAVING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SPRENGING OG GRAVING AS</w:t>
      </w:r>
    </w:p>
    <w:sectPr>
      <w:headerReference xmlns:r="http://schemas.openxmlformats.org/officeDocument/2006/relationships" w:type="default" r:id="Rb85c9f7dde6b496b"/>
      <w:footerReference xmlns:r="http://schemas.openxmlformats.org/officeDocument/2006/relationships" w:type="default" r:id="R484ae40488ba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SPRENGING OG GRAVING AS   ·   Org.nr 892 559 252   ·   Kalkveien 15   ·   3050 MJØNDALEN   ·   oivindiversen@live.no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SPRENGING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c9f7dde6b496b" /><Relationship Type="http://schemas.openxmlformats.org/officeDocument/2006/relationships/footer" Target="/word/footer1.xml" Id="R484ae40488ba4624" /></Relationships>
</file>