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f1cf7fcc3845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HEMA INVESTA AS</w:t>
      </w:r>
    </w:p>
    <w:sectPr>
      <w:headerReference xmlns:r="http://schemas.openxmlformats.org/officeDocument/2006/relationships" w:type="default" r:id="Ra4fb454a43f94c53"/>
      <w:footerReference xmlns:r="http://schemas.openxmlformats.org/officeDocument/2006/relationships" w:type="default" r:id="R49db7adf94fc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HEMA INVESTA AS   ·   Org.nr 893 174 672   ·   Sagtunet 14C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HEMA INVESTA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b454a43f94c53" /><Relationship Type="http://schemas.openxmlformats.org/officeDocument/2006/relationships/footer" Target="/word/footer1.xml" Id="R49db7adf94fc4da0" /></Relationships>
</file>