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5c8c5e0ec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I RANA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I RANA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434bb09ad41af"/>
      <w:footerReference xmlns:r="http://schemas.openxmlformats.org/officeDocument/2006/relationships" w:type="default" r:id="R9b65e16546db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434bb09ad41af" /><Relationship Type="http://schemas.openxmlformats.org/officeDocument/2006/relationships/footer" Target="/word/footer1.xml" Id="R9b65e16546db4b5f" /></Relationships>
</file>