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c724b2d2640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 I RANA OG OMEGN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RANA OG OMEGN</w:t>
      </w:r>
    </w:p>
    <w:sectPr>
      <w:headerReference xmlns:r="http://schemas.openxmlformats.org/officeDocument/2006/relationships" w:type="default" r:id="Rf995167c7d464d3d"/>
      <w:footerReference xmlns:r="http://schemas.openxmlformats.org/officeDocument/2006/relationships" w:type="default" r:id="Ra2a6f1606d18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5167c7d464d3d" /><Relationship Type="http://schemas.openxmlformats.org/officeDocument/2006/relationships/footer" Target="/word/footer1.xml" Id="Ra2a6f1606d184a76" /></Relationships>
</file>