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18f8732c2042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v/Olga Hatlem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v/Olga Hatlem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8f8568647b470c"/>
      <w:footerReference xmlns:r="http://schemas.openxmlformats.org/officeDocument/2006/relationships" w:type="default" r:id="R6fb7e7476407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v/Olga Hatlem   ·   Org.nr 893 636 862   ·   Fortunen 4   ·   5013 BERGEN   ·   oh.regnskap@gmail.com   ·   www.ohregnskap.no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v/Olga Hatlem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f8568647b470c" /><Relationship Type="http://schemas.openxmlformats.org/officeDocument/2006/relationships/footer" Target="/word/footer1.xml" Id="R6fb7e747640746c6" /></Relationships>
</file>