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e78b777a74e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v/Olga Hatlem</w:t>
      </w:r>
    </w:p>
    <w:sectPr>
      <w:headerReference xmlns:r="http://schemas.openxmlformats.org/officeDocument/2006/relationships" w:type="default" r:id="R0b59f3f26bf740d8"/>
      <w:footerReference xmlns:r="http://schemas.openxmlformats.org/officeDocument/2006/relationships" w:type="default" r:id="R37060f531f1b4e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v/Olga Hatlem   ·   Org.nr 893 636 862   ·   Fortunen 4   ·   5013 BERGEN   ·   oh.regnskap@gmail.com   ·   www.ohregnskap.no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v/Olga Hatlem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9f3f26bf740d8" /><Relationship Type="http://schemas.openxmlformats.org/officeDocument/2006/relationships/footer" Target="/word/footer1.xml" Id="R37060f531f1b4e9a" /></Relationships>
</file>