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449000b69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BR. SVENDSEN AS</w:t>
      </w:r>
    </w:p>
    <w:sectPr>
      <w:headerReference xmlns:r="http://schemas.openxmlformats.org/officeDocument/2006/relationships" w:type="default" r:id="R473ca4a7cca34ffd"/>
      <w:footerReference xmlns:r="http://schemas.openxmlformats.org/officeDocument/2006/relationships" w:type="default" r:id="Re104a81edcfe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SVENDSEN AS   ·   Org.nr 895 205 192   ·   Halsahagan 119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ca4a7cca34ffd" /><Relationship Type="http://schemas.openxmlformats.org/officeDocument/2006/relationships/footer" Target="/word/footer1.xml" Id="Re104a81edcfe4b07" /></Relationships>
</file>