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fe0be6eaa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SVENDSEN AS</w:t>
      </w:r>
    </w:p>
    <w:sectPr>
      <w:headerReference xmlns:r="http://schemas.openxmlformats.org/officeDocument/2006/relationships" w:type="default" r:id="Rc946cc1f28f14aa8"/>
      <w:footerReference xmlns:r="http://schemas.openxmlformats.org/officeDocument/2006/relationships" w:type="default" r:id="R8eba4cd25d0b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SVENDSEN AS   ·   Org.nr 895 205 192   ·   Halsahagan 119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6cc1f28f14aa8" /><Relationship Type="http://schemas.openxmlformats.org/officeDocument/2006/relationships/footer" Target="/word/footer1.xml" Id="R8eba4cd25d0b4e3f" /></Relationships>
</file>