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86b13ec56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DALSAUNET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LTD</w:t>
      </w:r>
    </w:p>
    <w:sectPr>
      <w:headerReference xmlns:r="http://schemas.openxmlformats.org/officeDocument/2006/relationships" w:type="default" r:id="R67657bd73c3d4746"/>
      <w:footerReference xmlns:r="http://schemas.openxmlformats.org/officeDocument/2006/relationships" w:type="default" r:id="R4d8da8f2635f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LTD   ·   Org.nr 895 664 332   ·   Carpenter Court, 1 Maple Road,,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57bd73c3d4746" /><Relationship Type="http://schemas.openxmlformats.org/officeDocument/2006/relationships/footer" Target="/word/footer1.xml" Id="R4d8da8f2635f433f" /></Relationships>
</file>