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1662abffbc47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Sk7 2dh Cheshire,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DALSAUNET LTD</w:t>
      </w:r>
    </w:p>
    <w:sectPr>
      <w:headerReference xmlns:r="http://schemas.openxmlformats.org/officeDocument/2006/relationships" w:type="default" r:id="Raf6bbf8121db408e"/>
      <w:footerReference xmlns:r="http://schemas.openxmlformats.org/officeDocument/2006/relationships" w:type="default" r:id="Rac2458a724ca4b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DALSAUNET LTD   ·   Org.nr 895 664 332   ·   Carpenter Court, 1 Maple Road,, Bramhall, Stockport   ·   SK7 2DH Cheshire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DALSAUNET LTD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6bbf8121db408e" /><Relationship Type="http://schemas.openxmlformats.org/officeDocument/2006/relationships/footer" Target="/word/footer1.xml" Id="Rac2458a724ca4be1" /></Relationships>
</file>