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95adf6b7e4b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RØRLEGGER RIKARDSEN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Brandsfjord,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RIKARDSEN AS</w:t>
      </w:r>
    </w:p>
    <w:sectPr>
      <w:headerReference xmlns:r="http://schemas.openxmlformats.org/officeDocument/2006/relationships" w:type="default" r:id="R4531608869a54ce3"/>
      <w:footerReference xmlns:r="http://schemas.openxmlformats.org/officeDocument/2006/relationships" w:type="default" r:id="R45f6ce1ca440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RIKARDSEN AS   ·   Org.nr 896 250 752   ·   Roansveien 1745   ·   7194 BRANDSFJORD   ·   ketil@rorlegger-rikardsen.no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RIKARDSEN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1608869a54ce3" /><Relationship Type="http://schemas.openxmlformats.org/officeDocument/2006/relationships/footer" Target="/word/footer1.xml" Id="R45f6ce1ca4404df6" /></Relationships>
</file>