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4004eef16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AS</w:t>
      </w:r>
    </w:p>
    <w:sectPr>
      <w:headerReference xmlns:r="http://schemas.openxmlformats.org/officeDocument/2006/relationships" w:type="default" r:id="Rc1afd644cf1f4ae5"/>
      <w:footerReference xmlns:r="http://schemas.openxmlformats.org/officeDocument/2006/relationships" w:type="default" r:id="R2d2ab72a1d03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fd644cf1f4ae5" /><Relationship Type="http://schemas.openxmlformats.org/officeDocument/2006/relationships/footer" Target="/word/footer1.xml" Id="R2d2ab72a1d034acc" /></Relationships>
</file>