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af32debe54c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 TRAFIKK OG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Torvastad,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 TRAFIKK OG MASKIN AS</w:t>
      </w:r>
    </w:p>
    <w:sectPr>
      <w:headerReference xmlns:r="http://schemas.openxmlformats.org/officeDocument/2006/relationships" w:type="default" r:id="Raf1df40ea7a84877"/>
      <w:footerReference xmlns:r="http://schemas.openxmlformats.org/officeDocument/2006/relationships" w:type="default" r:id="Rab6afcd46b96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 TRAFIKK OG MASKIN AS   ·   Org.nr 897 146 592   ·   Øvrabøvegen 46   ·   4260 TORVASTAD   ·   hanschristianhauge89@gmail.com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 TRAFIKK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df40ea7a84877" /><Relationship Type="http://schemas.openxmlformats.org/officeDocument/2006/relationships/footer" Target="/word/footer1.xml" Id="Rab6afcd46b96466f" /></Relationships>
</file>