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365eac3dd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SMN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SMN</w:t>
      </w:r>
    </w:p>
    <w:sectPr>
      <w:headerReference xmlns:r="http://schemas.openxmlformats.org/officeDocument/2006/relationships" w:type="default" r:id="R135fcc6f9c594eda"/>
      <w:footerReference xmlns:r="http://schemas.openxmlformats.org/officeDocument/2006/relationships" w:type="default" r:id="R0c9b24967eae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fcc6f9c594eda" /><Relationship Type="http://schemas.openxmlformats.org/officeDocument/2006/relationships/footer" Target="/word/footer1.xml" Id="R0c9b24967eae428b" /></Relationships>
</file>