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7df874cbb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STEIN &amp; GRUNNARBEID AS</w:t>
      </w:r>
    </w:p>
    <w:sectPr>
      <w:headerReference xmlns:r="http://schemas.openxmlformats.org/officeDocument/2006/relationships" w:type="default" r:id="R55092e6b75934012"/>
      <w:footerReference xmlns:r="http://schemas.openxmlformats.org/officeDocument/2006/relationships" w:type="default" r:id="Rf790b12d1a13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STEIN &amp; GRUNNARBEID AS   ·   Org.nr 897 569 582   ·   Nidelvvegen 17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STEIN &amp; GRUNNARBEID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92e6b75934012" /><Relationship Type="http://schemas.openxmlformats.org/officeDocument/2006/relationships/footer" Target="/word/footer1.xml" Id="Rf790b12d1a1341ca" /></Relationships>
</file>