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f145d0c2e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ELDAR KRØVEL AS</w:t>
      </w:r>
    </w:p>
    <w:sectPr>
      <w:headerReference xmlns:r="http://schemas.openxmlformats.org/officeDocument/2006/relationships" w:type="default" r:id="R40e04802395444aa"/>
      <w:footerReference xmlns:r="http://schemas.openxmlformats.org/officeDocument/2006/relationships" w:type="default" r:id="R231a0300c3bd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ELDAR KRØVEL AS   ·   Org.nr 898 088 952   ·   Kyrkjegata 55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ELDAR KRØVEL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04802395444aa" /><Relationship Type="http://schemas.openxmlformats.org/officeDocument/2006/relationships/footer" Target="/word/footer1.xml" Id="R231a0300c3bd4d02" /></Relationships>
</file>