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b3d965dc8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ELDAR KRØVEL AS</w:t>
      </w:r>
    </w:p>
    <w:sectPr>
      <w:headerReference xmlns:r="http://schemas.openxmlformats.org/officeDocument/2006/relationships" w:type="default" r:id="R5623d3d23f344b73"/>
      <w:footerReference xmlns:r="http://schemas.openxmlformats.org/officeDocument/2006/relationships" w:type="default" r:id="R5ebd6befc474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ELDAR KRØVEL AS   ·   Org.nr 898 088 952   ·   Kyrkjegata 55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ELDAR KRØVEL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3d3d23f344b73" /><Relationship Type="http://schemas.openxmlformats.org/officeDocument/2006/relationships/footer" Target="/word/footer1.xml" Id="R5ebd6befc47447e6" /></Relationships>
</file>