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f5a6cc8b2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HARLEM KOMMUNIKASJON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HARLEM KOMMUNIKASJON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813041de7d43be"/>
      <w:footerReference xmlns:r="http://schemas.openxmlformats.org/officeDocument/2006/relationships" w:type="default" r:id="Rac9881cc8d20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HARLEM KOMMUNIKASJON AS   ·   Org.nr 898 164 772   ·   Kirkeveien 132   ·   1344 HASLUM   ·   hanne@harlemkommunikasjon.no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HARLEM KOMMUNIKASJON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13041de7d43be" /><Relationship Type="http://schemas.openxmlformats.org/officeDocument/2006/relationships/footer" Target="/word/footer1.xml" Id="Rac9881cc8d204424" /></Relationships>
</file>