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7ed93242e43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NAMSOS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NAMSOS INVEST AS</w:t>
      </w:r>
    </w:p>
    <w:sectPr>
      <w:headerReference xmlns:r="http://schemas.openxmlformats.org/officeDocument/2006/relationships" w:type="default" r:id="R00e7fb9bf4444b39"/>
      <w:footerReference xmlns:r="http://schemas.openxmlformats.org/officeDocument/2006/relationships" w:type="default" r:id="R2aacdd527c2c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NAMSOS INVEST AS   ·   Org.nr 898 264 122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7fb9bf4444b39" /><Relationship Type="http://schemas.openxmlformats.org/officeDocument/2006/relationships/footer" Target="/word/footer1.xml" Id="R2aacdd527c2c485a" /></Relationships>
</file>