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5301df004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bebb1b81c4fc4"/>
      <w:footerReference xmlns:r="http://schemas.openxmlformats.org/officeDocument/2006/relationships" w:type="default" r:id="R4e6ca431e5d3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NEC AS   ·   Org.nr 898 438 422   ·   Christies gate 14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bebb1b81c4fc4" /><Relationship Type="http://schemas.openxmlformats.org/officeDocument/2006/relationships/footer" Target="/word/footer1.xml" Id="R4e6ca431e5d34ef8" /></Relationships>
</file>