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179954ba474a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NEC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NEC AS</w:t>
      </w:r>
    </w:p>
    <w:sectPr>
      <w:headerReference xmlns:r="http://schemas.openxmlformats.org/officeDocument/2006/relationships" w:type="default" r:id="R6ca6d883b9df4137"/>
      <w:footerReference xmlns:r="http://schemas.openxmlformats.org/officeDocument/2006/relationships" w:type="default" r:id="R7a64d190f85642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NEC AS   ·   Org.nr 898 438 422   ·   Christies gate 14   ·   5015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a6d883b9df4137" /><Relationship Type="http://schemas.openxmlformats.org/officeDocument/2006/relationships/footer" Target="/word/footer1.xml" Id="R7a64d190f856429d" /></Relationships>
</file>