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1d71c5d404e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NEC AS</w:t>
      </w:r>
    </w:p>
    <w:sectPr>
      <w:headerReference xmlns:r="http://schemas.openxmlformats.org/officeDocument/2006/relationships" w:type="default" r:id="R0cb11b5e7eb0419a"/>
      <w:footerReference xmlns:r="http://schemas.openxmlformats.org/officeDocument/2006/relationships" w:type="default" r:id="R2ddffb617a34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NEC AS   ·   Org.nr 898 438 422   ·   Christies gate 14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11b5e7eb0419a" /><Relationship Type="http://schemas.openxmlformats.org/officeDocument/2006/relationships/footer" Target="/word/footer1.xml" Id="R2ddffb617a34435c" /></Relationships>
</file>