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f6b335e5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SVEJK INVEST AS</w:t>
      </w:r>
    </w:p>
    <w:sectPr>
      <w:headerReference xmlns:r="http://schemas.openxmlformats.org/officeDocument/2006/relationships" w:type="default" r:id="R2dafef9e3bfd4f50"/>
      <w:footerReference xmlns:r="http://schemas.openxmlformats.org/officeDocument/2006/relationships" w:type="default" r:id="R96baa5e6a87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ef9e3bfd4f50" /><Relationship Type="http://schemas.openxmlformats.org/officeDocument/2006/relationships/footer" Target="/word/footer1.xml" Id="R96baa5e6a87b4266" /></Relationships>
</file>