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9986fe89c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LAUVHOVDEN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LAUVHOVDEN AS</w:t>
      </w:r>
    </w:p>
    <w:sectPr>
      <w:headerReference xmlns:r="http://schemas.openxmlformats.org/officeDocument/2006/relationships" w:type="default" r:id="R1327b5549c454389"/>
      <w:footerReference xmlns:r="http://schemas.openxmlformats.org/officeDocument/2006/relationships" w:type="default" r:id="R95efa81ec2eb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LAUVHOVDEN AS   ·   Org.nr 899 131 762   ·   Kytesvegen 503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LAUVHOVDEN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7b5549c454389" /><Relationship Type="http://schemas.openxmlformats.org/officeDocument/2006/relationships/footer" Target="/word/footer1.xml" Id="R95efa81ec2eb4222" /></Relationships>
</file>