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6d4500e6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LTA INVEST AS</w:t>
      </w:r>
    </w:p>
    <w:sectPr>
      <w:headerReference xmlns:r="http://schemas.openxmlformats.org/officeDocument/2006/relationships" w:type="default" r:id="R3f763356df3e4aa5"/>
      <w:footerReference xmlns:r="http://schemas.openxmlformats.org/officeDocument/2006/relationships" w:type="default" r:id="R08dd49749571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3356df3e4aa5" /><Relationship Type="http://schemas.openxmlformats.org/officeDocument/2006/relationships/footer" Target="/word/footer1.xml" Id="R08dd4974957149fc" /></Relationships>
</file>