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6b2ec9ab5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LTA INVEST AS</w:t>
      </w:r>
    </w:p>
    <w:sectPr>
      <w:headerReference xmlns:r="http://schemas.openxmlformats.org/officeDocument/2006/relationships" w:type="default" r:id="R3df33d7298644af0"/>
      <w:footerReference xmlns:r="http://schemas.openxmlformats.org/officeDocument/2006/relationships" w:type="default" r:id="R8d3c1f6e18c3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33d7298644af0" /><Relationship Type="http://schemas.openxmlformats.org/officeDocument/2006/relationships/footer" Target="/word/footer1.xml" Id="R8d3c1f6e18c34729" /></Relationships>
</file>