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2358b95f8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MMK HOLDING AS</w:t>
      </w:r>
    </w:p>
    <w:sectPr>
      <w:headerReference xmlns:r="http://schemas.openxmlformats.org/officeDocument/2006/relationships" w:type="default" r:id="Rbe0fc0c46f7b4043"/>
      <w:footerReference xmlns:r="http://schemas.openxmlformats.org/officeDocument/2006/relationships" w:type="default" r:id="R028620f85dd0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MMK HOLDING AS   ·   Org.nr 899 249 232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fc0c46f7b4043" /><Relationship Type="http://schemas.openxmlformats.org/officeDocument/2006/relationships/footer" Target="/word/footer1.xml" Id="R028620f85dd04aae" /></Relationships>
</file>