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a7f7b346c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MULTICONSULT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MULTICONSULT ASA</w:t>
      </w:r>
    </w:p>
    <w:sectPr>
      <w:headerReference xmlns:r="http://schemas.openxmlformats.org/officeDocument/2006/relationships" w:type="default" r:id="R63717cb0d4284812"/>
      <w:footerReference xmlns:r="http://schemas.openxmlformats.org/officeDocument/2006/relationships" w:type="default" r:id="Ra7abdef0f02d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MULTICONSULT ASA   ·   Org.nr 910 253 158   ·   Nedre Skøyen vei 2   ·   0276 OSLO   ·   Tlf. 21 58 50 00   ·   multiconsult@multiconsult.no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MULTICONSULT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17cb0d4284812" /><Relationship Type="http://schemas.openxmlformats.org/officeDocument/2006/relationships/footer" Target="/word/footer1.xml" Id="Ra7abdef0f02d460b" /></Relationships>
</file>