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a0c015b11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LANDGRAFF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LANDGRAFF AS</w:t>
      </w:r>
    </w:p>
    <w:sectPr>
      <w:headerReference xmlns:r="http://schemas.openxmlformats.org/officeDocument/2006/relationships" w:type="default" r:id="Rca7426af8b1c4d5f"/>
      <w:footerReference xmlns:r="http://schemas.openxmlformats.org/officeDocument/2006/relationships" w:type="default" r:id="R30deee3e2820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LANDGRAFF AS   ·   Org.nr 910 989 014   ·   Josefines gate 37   ·   0351 OSLO   ·   Tlf. 22 60 03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LANDGRAFF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426af8b1c4d5f" /><Relationship Type="http://schemas.openxmlformats.org/officeDocument/2006/relationships/footer" Target="/word/footer1.xml" Id="R30deee3e282043b3" /></Relationships>
</file>