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e5f38c903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AFRY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GROUP NORWAY AS</w:t>
      </w:r>
    </w:p>
    <w:sectPr>
      <w:headerReference xmlns:r="http://schemas.openxmlformats.org/officeDocument/2006/relationships" w:type="default" r:id="Rb51f55e29df642fb"/>
      <w:footerReference xmlns:r="http://schemas.openxmlformats.org/officeDocument/2006/relationships" w:type="default" r:id="Ra43e0b6e7e2f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f55e29df642fb" /><Relationship Type="http://schemas.openxmlformats.org/officeDocument/2006/relationships/footer" Target="/word/footer1.xml" Id="Ra43e0b6e7e2f43d2" /></Relationships>
</file>