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ab619d6fc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MURBYGG AS</w:t>
      </w:r>
    </w:p>
    <w:sectPr>
      <w:headerReference xmlns:r="http://schemas.openxmlformats.org/officeDocument/2006/relationships" w:type="default" r:id="R105ed58dd0c04a7e"/>
      <w:footerReference xmlns:r="http://schemas.openxmlformats.org/officeDocument/2006/relationships" w:type="default" r:id="Rc202071ee3c1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ed58dd0c04a7e" /><Relationship Type="http://schemas.openxmlformats.org/officeDocument/2006/relationships/footer" Target="/word/footer1.xml" Id="Rc202071ee3c14eee" /></Relationships>
</file>