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61e83f340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VOLAS AS</w:t>
      </w:r>
    </w:p>
    <w:sectPr>
      <w:headerReference xmlns:r="http://schemas.openxmlformats.org/officeDocument/2006/relationships" w:type="default" r:id="R6e6ba52bec284984"/>
      <w:footerReference xmlns:r="http://schemas.openxmlformats.org/officeDocument/2006/relationships" w:type="default" r:id="R4a842f549884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VOLAS AS   ·   Org.nr 911 704 137   ·   Setersetervegen 316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ba52bec284984" /><Relationship Type="http://schemas.openxmlformats.org/officeDocument/2006/relationships/footer" Target="/word/footer1.xml" Id="R4a842f549884489d" /></Relationships>
</file>