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140fb306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FENERO AS</w:t>
      </w:r>
    </w:p>
    <w:sectPr>
      <w:headerReference xmlns:r="http://schemas.openxmlformats.org/officeDocument/2006/relationships" w:type="default" r:id="R648ba8fa4aaa4917"/>
      <w:footerReference xmlns:r="http://schemas.openxmlformats.org/officeDocument/2006/relationships" w:type="default" r:id="Rcb55da9bcadc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FENERO AS   ·   Org.nr 911 759 349   ·   Grevlingveien 11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ba8fa4aaa4917" /><Relationship Type="http://schemas.openxmlformats.org/officeDocument/2006/relationships/footer" Target="/word/footer1.xml" Id="Rcb55da9bcadc42b5" /></Relationships>
</file>