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fda6ad11d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FENERO AS</w:t>
      </w:r>
    </w:p>
    <w:sectPr>
      <w:headerReference xmlns:r="http://schemas.openxmlformats.org/officeDocument/2006/relationships" w:type="default" r:id="Re5a6283f12b64b01"/>
      <w:footerReference xmlns:r="http://schemas.openxmlformats.org/officeDocument/2006/relationships" w:type="default" r:id="Rf863e882c75f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FENERO AS   ·   Org.nr 911 759 349   ·   Grevlingveien 11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6283f12b64b01" /><Relationship Type="http://schemas.openxmlformats.org/officeDocument/2006/relationships/footer" Target="/word/footer1.xml" Id="Rf863e882c75f48e9" /></Relationships>
</file>