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92216cbc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 INVEST AS</w:t>
      </w:r>
    </w:p>
    <w:sectPr>
      <w:headerReference xmlns:r="http://schemas.openxmlformats.org/officeDocument/2006/relationships" w:type="default" r:id="R81dc5ab0ea014363"/>
      <w:footerReference xmlns:r="http://schemas.openxmlformats.org/officeDocument/2006/relationships" w:type="default" r:id="R72b5cabfc418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c5ab0ea014363" /><Relationship Type="http://schemas.openxmlformats.org/officeDocument/2006/relationships/footer" Target="/word/footer1.xml" Id="R72b5cabfc4184ecf" /></Relationships>
</file>