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c4f659844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TRANVÅG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TRANVÅG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6a27df99a4bde"/>
      <w:footerReference xmlns:r="http://schemas.openxmlformats.org/officeDocument/2006/relationships" w:type="default" r:id="R36298ef46da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TRANVÅG INVEST AS   ·   Org.nr 911 812 061   ·   Trysethaugen 4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TRANVÅG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6a27df99a4bde" /><Relationship Type="http://schemas.openxmlformats.org/officeDocument/2006/relationships/footer" Target="/word/footer1.xml" Id="R36298ef46dac40d2" /></Relationships>
</file>